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D91412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BÚT TOÁN NHẬT KÝ</w:t>
      </w:r>
      <w:r w:rsidR="004A05F8" w:rsidRPr="004A05F8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D91412">
        <w:rPr>
          <w:rFonts w:ascii="Tahoma" w:hAnsi="Tahoma" w:cs="Tahoma"/>
        </w:rPr>
        <w:t>Giao diện hạch toán một số bút toán khác:</w:t>
      </w:r>
    </w:p>
    <w:p w:rsidR="00D91412" w:rsidRDefault="00D91412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Nhập số dư đầu kỳ các tài khoản</w:t>
      </w:r>
      <w:r w:rsidR="00343490">
        <w:rPr>
          <w:rFonts w:ascii="Tahoma" w:hAnsi="Tahoma" w:cs="Tahoma"/>
        </w:rPr>
        <w:t xml:space="preserve"> (trừ 15x, 11xx)</w:t>
      </w:r>
    </w:p>
    <w:p w:rsidR="00C85C5D" w:rsidRDefault="00D91412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Bù trừ công nợ</w:t>
      </w:r>
    </w:p>
    <w:p w:rsidR="00C85C5D" w:rsidRDefault="00D91412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Khấu trừ thuế</w:t>
      </w:r>
    </w:p>
    <w:p w:rsidR="00D91412" w:rsidRDefault="00D91412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Hạch toán chi phí lương</w:t>
      </w:r>
    </w:p>
    <w:p w:rsidR="00D91412" w:rsidRDefault="00343490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Hạch toán chi phí dịch vụ chưa thanh toán: Điện, nước,..</w:t>
      </w:r>
    </w:p>
    <w:p w:rsidR="00343490" w:rsidRDefault="00343490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Các bút toán phân bổ, kết chuyển tự động</w:t>
      </w:r>
    </w:p>
    <w:p w:rsidR="00343490" w:rsidRPr="00181FB1" w:rsidRDefault="00343490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</w:t>
      </w:r>
    </w:p>
    <w:p w:rsidR="00181FB1" w:rsidRDefault="008C5C70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343490">
        <w:rPr>
          <w:rFonts w:ascii="Tahoma" w:hAnsi="Tahoma" w:cs="Tahoma"/>
          <w:b/>
        </w:rPr>
        <w:t>Bút toán nhật ký</w:t>
      </w:r>
      <w:r w:rsidR="005C3563">
        <w:rPr>
          <w:rFonts w:ascii="Tahoma" w:hAnsi="Tahoma" w:cs="Tahoma"/>
          <w:b/>
        </w:rPr>
        <w:t xml:space="preserve"> </w:t>
      </w:r>
      <w:r w:rsidR="005C3563">
        <w:rPr>
          <w:rFonts w:ascii="Tahoma" w:hAnsi="Tahoma" w:cs="Tahoma"/>
        </w:rPr>
        <w:t xml:space="preserve">cũng tương tự như các giao diện khác. </w:t>
      </w:r>
      <w:r w:rsidR="00343490">
        <w:rPr>
          <w:rFonts w:ascii="Tahoma" w:hAnsi="Tahoma" w:cs="Tahoma"/>
        </w:rPr>
        <w:t>Cần lưu ý các điểm khác biệt sau:</w:t>
      </w:r>
    </w:p>
    <w:p w:rsidR="005C3563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Thông tin hóa đơn: </w:t>
      </w:r>
      <w:r w:rsidR="00343490">
        <w:rPr>
          <w:rFonts w:ascii="Tahoma" w:hAnsi="Tahoma" w:cs="Tahoma"/>
        </w:rPr>
        <w:t>Nếu có hóa đơn cần kê lên bảng kê thuế, thì nhập vào tab Hóa đơn</w:t>
      </w:r>
      <w:r>
        <w:rPr>
          <w:rFonts w:ascii="Tahoma" w:hAnsi="Tahoma" w:cs="Tahoma"/>
        </w:rPr>
        <w:t>.</w:t>
      </w:r>
    </w:p>
    <w:p w:rsidR="00613F3E" w:rsidRDefault="00343490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Bù trừ công nợ</w:t>
      </w:r>
      <w:r w:rsidR="00613F3E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Tiện ích cho phép tạo nhanh phiếu bù trừ công nợ</w:t>
      </w:r>
    </w:p>
    <w:p w:rsidR="00613F3E" w:rsidRPr="00343490" w:rsidRDefault="00343490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343490">
        <w:rPr>
          <w:rFonts w:ascii="Tahoma" w:hAnsi="Tahoma" w:cs="Tahoma"/>
        </w:rPr>
        <w:t>Hạch toán chi phí lương</w:t>
      </w:r>
      <w:r w:rsidR="00613F3E" w:rsidRPr="00343490">
        <w:rPr>
          <w:rFonts w:ascii="Tahoma" w:hAnsi="Tahoma" w:cs="Tahoma"/>
        </w:rPr>
        <w:t xml:space="preserve">: </w:t>
      </w:r>
      <w:r w:rsidRPr="00343490">
        <w:rPr>
          <w:rFonts w:ascii="Tahoma" w:hAnsi="Tahoma" w:cs="Tahoma"/>
        </w:rPr>
        <w:t>Tiện ích hạch toán tự động chi phí lương (Nếu có sử dụ</w:t>
      </w:r>
      <w:r w:rsidR="00474D56">
        <w:rPr>
          <w:rFonts w:ascii="Tahoma" w:hAnsi="Tahoma" w:cs="Tahoma"/>
        </w:rPr>
        <w:t>ng Junsky.HR</w:t>
      </w:r>
      <w:r w:rsidRPr="00343490">
        <w:rPr>
          <w:rFonts w:ascii="Tahoma" w:hAnsi="Tahoma" w:cs="Tahoma"/>
        </w:rPr>
        <w:t>M)</w:t>
      </w:r>
    </w:p>
    <w:p w:rsidR="00C2346E" w:rsidRDefault="0051368C" w:rsidP="0034349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51368C">
        <w:rPr>
          <w:rFonts w:ascii="Tahoma" w:hAnsi="Tahoma" w:cs="Tahoma"/>
          <w:b/>
        </w:rPr>
        <w:t>Lưu ý</w:t>
      </w:r>
      <w:r>
        <w:rPr>
          <w:rFonts w:ascii="Tahoma" w:hAnsi="Tahoma" w:cs="Tahoma"/>
        </w:rPr>
        <w:t xml:space="preserve">: </w:t>
      </w:r>
    </w:p>
    <w:p w:rsidR="00C9355E" w:rsidRDefault="0051368C" w:rsidP="00C2346E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Để lưu được </w:t>
      </w:r>
      <w:r w:rsidR="00343490">
        <w:rPr>
          <w:rFonts w:ascii="Tahoma" w:hAnsi="Tahoma" w:cs="Tahoma"/>
        </w:rPr>
        <w:t>bút toán nhật ký, bút toán nhập vào phải cân: Tổng Nợ = Tổng Có</w:t>
      </w:r>
    </w:p>
    <w:p w:rsidR="00DC6E57" w:rsidRDefault="00DC6E57" w:rsidP="00C2346E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Trong 1 phiếu nhật ký, có thể có nhiều Bút toán, mỗi bút toán là một mã đối ứng. Một bút toán đúng phải đảm bảo điều kiện:</w:t>
      </w:r>
    </w:p>
    <w:p w:rsidR="00DC6E57" w:rsidRDefault="00DC6E57" w:rsidP="00DC6E57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Cân: Tổng nợ=Tổng có</w:t>
      </w:r>
    </w:p>
    <w:p w:rsidR="00DC6E57" w:rsidRPr="00C9355E" w:rsidRDefault="00DC6E57" w:rsidP="00DC6E57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Không được hạch toán nhiều dòng nợ và nhiều dòng có.</w:t>
      </w:r>
    </w:p>
    <w:p w:rsidR="005C3563" w:rsidRDefault="00F11682" w:rsidP="00FC06C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3167599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C70" w:rsidRPr="00F11682" w:rsidRDefault="008C5C70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nghiệp vụ</w:t>
      </w:r>
      <w:r w:rsidR="00D874C8">
        <w:rPr>
          <w:rFonts w:ascii="Tahoma" w:hAnsi="Tahoma" w:cs="Tahoma"/>
          <w:b/>
          <w:color w:val="365F91" w:themeColor="accent1" w:themeShade="BF"/>
        </w:rPr>
        <w:t xml:space="preserve"> thường gặp</w:t>
      </w: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Hệ thống tài khoản</w:t>
      </w:r>
      <w:r w:rsidR="00F1582D">
        <w:rPr>
          <w:rFonts w:ascii="Tahoma" w:hAnsi="Tahoma" w:cs="Tahoma"/>
        </w:rPr>
        <w:t xml:space="preserve">: </w:t>
      </w:r>
      <w:hyperlink r:id="rId6" w:history="1">
        <w:r w:rsidR="00F1582D" w:rsidRPr="008A4B18">
          <w:rPr>
            <w:rStyle w:val="Hyperlink"/>
            <w:rFonts w:ascii="Tahoma" w:hAnsi="Tahoma" w:cs="Tahoma"/>
          </w:rPr>
          <w:t>Danh mục/Hệ thống tài khoản</w:t>
        </w:r>
      </w:hyperlink>
    </w:p>
    <w:p w:rsidR="00A13758" w:rsidRPr="00801F08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Danh mục đối tượng</w:t>
      </w:r>
      <w:r w:rsidR="00F1582D">
        <w:rPr>
          <w:rFonts w:ascii="Tahoma" w:hAnsi="Tahoma" w:cs="Tahoma"/>
        </w:rPr>
        <w:t xml:space="preserve">: </w:t>
      </w:r>
      <w:hyperlink r:id="rId7" w:history="1">
        <w:r w:rsidR="00F1582D" w:rsidRPr="008A4B18">
          <w:rPr>
            <w:rStyle w:val="Hyperlink"/>
            <w:rFonts w:ascii="Tahoma" w:hAnsi="Tahoma" w:cs="Tahoma"/>
          </w:rPr>
          <w:t>Danh mục/Đối tượng KH-NCC-NV</w:t>
        </w:r>
      </w:hyperlink>
    </w:p>
    <w:p w:rsidR="0078471A" w:rsidRDefault="0078471A" w:rsidP="00F1168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F11682">
        <w:rPr>
          <w:rFonts w:ascii="Tahoma" w:hAnsi="Tahoma" w:cs="Tahoma"/>
          <w:b/>
          <w:color w:val="365F91" w:themeColor="accent1" w:themeShade="BF"/>
        </w:rPr>
        <w:t>Hình chụp</w:t>
      </w:r>
    </w:p>
    <w:p w:rsidR="00F11682" w:rsidRDefault="00F11682" w:rsidP="00F11682">
      <w:pPr>
        <w:spacing w:line="360" w:lineRule="auto"/>
        <w:jc w:val="both"/>
        <w:rPr>
          <w:rFonts w:ascii="Tahoma" w:hAnsi="Tahoma" w:cs="Tahoma"/>
          <w:b/>
          <w:color w:val="365F91" w:themeColor="accent1" w:themeShade="BF"/>
        </w:rPr>
      </w:pPr>
      <w:r>
        <w:rPr>
          <w:noProof/>
        </w:rPr>
        <w:drawing>
          <wp:inline distT="0" distB="0" distL="0" distR="0">
            <wp:extent cx="5943600" cy="2596944"/>
            <wp:effectExtent l="19050" t="0" r="0" b="0"/>
            <wp:docPr id="6" name="Picture 5" descr="C:\Users\admin\AppData\Local\Temp\SNAGHTMLabdf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abdfa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682" w:rsidRPr="00F11682" w:rsidRDefault="00F11682" w:rsidP="00F11682">
      <w:pPr>
        <w:spacing w:line="360" w:lineRule="auto"/>
        <w:jc w:val="both"/>
        <w:rPr>
          <w:rFonts w:ascii="Tahoma" w:hAnsi="Tahoma" w:cs="Tahoma"/>
          <w:b/>
          <w:color w:val="365F91" w:themeColor="accent1" w:themeShade="BF"/>
        </w:rPr>
      </w:pPr>
      <w:r>
        <w:rPr>
          <w:noProof/>
        </w:rPr>
        <w:lastRenderedPageBreak/>
        <w:drawing>
          <wp:inline distT="0" distB="0" distL="0" distR="0">
            <wp:extent cx="5943600" cy="2606082"/>
            <wp:effectExtent l="19050" t="0" r="0" b="0"/>
            <wp:docPr id="14" name="Picture 14" descr="C:\Users\admin\AppData\Local\Temp\SNAGHTMLacb0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Temp\SNAGHTMLacb0d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682" w:rsidRPr="00F11682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01F0B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4641F"/>
    <w:rsid w:val="00072B61"/>
    <w:rsid w:val="00094CC0"/>
    <w:rsid w:val="000D01FD"/>
    <w:rsid w:val="000E5CC1"/>
    <w:rsid w:val="000E6A1F"/>
    <w:rsid w:val="00110FD7"/>
    <w:rsid w:val="00181FB1"/>
    <w:rsid w:val="001E3309"/>
    <w:rsid w:val="00245060"/>
    <w:rsid w:val="00251702"/>
    <w:rsid w:val="0029327D"/>
    <w:rsid w:val="00311142"/>
    <w:rsid w:val="00313658"/>
    <w:rsid w:val="00343490"/>
    <w:rsid w:val="003B571C"/>
    <w:rsid w:val="003C419F"/>
    <w:rsid w:val="003D3AC2"/>
    <w:rsid w:val="00474D56"/>
    <w:rsid w:val="004A05F8"/>
    <w:rsid w:val="004B4182"/>
    <w:rsid w:val="004B6C7A"/>
    <w:rsid w:val="00500DFD"/>
    <w:rsid w:val="0051368C"/>
    <w:rsid w:val="005650AB"/>
    <w:rsid w:val="005969D4"/>
    <w:rsid w:val="005C3563"/>
    <w:rsid w:val="00613F3E"/>
    <w:rsid w:val="006734FE"/>
    <w:rsid w:val="006B3743"/>
    <w:rsid w:val="006B5A6B"/>
    <w:rsid w:val="00713670"/>
    <w:rsid w:val="00715FDC"/>
    <w:rsid w:val="007537C8"/>
    <w:rsid w:val="007601DF"/>
    <w:rsid w:val="0078471A"/>
    <w:rsid w:val="00787498"/>
    <w:rsid w:val="007D3C63"/>
    <w:rsid w:val="007F4632"/>
    <w:rsid w:val="00801F08"/>
    <w:rsid w:val="00822950"/>
    <w:rsid w:val="00867AEF"/>
    <w:rsid w:val="00884CFE"/>
    <w:rsid w:val="008A4B18"/>
    <w:rsid w:val="008B492E"/>
    <w:rsid w:val="008C5C70"/>
    <w:rsid w:val="0090740C"/>
    <w:rsid w:val="00930B7E"/>
    <w:rsid w:val="00957FF6"/>
    <w:rsid w:val="00965A6D"/>
    <w:rsid w:val="009C3D04"/>
    <w:rsid w:val="009C721D"/>
    <w:rsid w:val="009D2C61"/>
    <w:rsid w:val="00A13758"/>
    <w:rsid w:val="00A2096C"/>
    <w:rsid w:val="00AE2DF9"/>
    <w:rsid w:val="00B35C0B"/>
    <w:rsid w:val="00B47569"/>
    <w:rsid w:val="00BE1330"/>
    <w:rsid w:val="00C2346E"/>
    <w:rsid w:val="00C85C5D"/>
    <w:rsid w:val="00C9355E"/>
    <w:rsid w:val="00CA4B20"/>
    <w:rsid w:val="00CD746F"/>
    <w:rsid w:val="00D13861"/>
    <w:rsid w:val="00D324D0"/>
    <w:rsid w:val="00D3779E"/>
    <w:rsid w:val="00D8164B"/>
    <w:rsid w:val="00D874C8"/>
    <w:rsid w:val="00D91412"/>
    <w:rsid w:val="00DC6E57"/>
    <w:rsid w:val="00DE0F8E"/>
    <w:rsid w:val="00E5428C"/>
    <w:rsid w:val="00E90B58"/>
    <w:rsid w:val="00E9623D"/>
    <w:rsid w:val="00EB1113"/>
    <w:rsid w:val="00EE59EC"/>
    <w:rsid w:val="00F11682"/>
    <w:rsid w:val="00F1582D"/>
    <w:rsid w:val="00F276D2"/>
    <w:rsid w:val="00F61A0E"/>
    <w:rsid w:val="00F61A7A"/>
    <w:rsid w:val="00F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live.junsky.vn/help/htm/CF/CF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.junsky.vn/help/htm/CF/CFA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pddung</cp:lastModifiedBy>
  <cp:revision>70</cp:revision>
  <dcterms:created xsi:type="dcterms:W3CDTF">2014-06-17T03:58:00Z</dcterms:created>
  <dcterms:modified xsi:type="dcterms:W3CDTF">2014-12-16T01:38:00Z</dcterms:modified>
</cp:coreProperties>
</file>