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05191C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PHƯƠNG THỨC TÍNH THUẾ GTGT</w:t>
      </w:r>
      <w:r w:rsidR="00822D0A" w:rsidRPr="00822D0A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436B4C" w:rsidRPr="00153A50" w:rsidRDefault="009C3D04" w:rsidP="00E871B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05191C">
        <w:rPr>
          <w:rFonts w:ascii="Tahoma" w:hAnsi="Tahoma" w:cs="Tahoma"/>
        </w:rPr>
        <w:t>Định nghĩa sẵn các công thức tính thuế GTGT</w:t>
      </w:r>
      <w:r w:rsidR="00E871B1">
        <w:rPr>
          <w:rFonts w:ascii="Tahoma" w:hAnsi="Tahoma" w:cs="Tahoma"/>
        </w:rPr>
        <w:t>.</w:t>
      </w:r>
    </w:p>
    <w:p w:rsidR="00A13758" w:rsidRPr="0005191C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</w:p>
    <w:p w:rsidR="00353E8D" w:rsidRPr="00AD0F9C" w:rsidRDefault="00AD0F9C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  <w:b/>
        </w:rPr>
      </w:pPr>
      <w:r w:rsidRPr="00AD0F9C">
        <w:rPr>
          <w:rFonts w:ascii="Tahoma" w:hAnsi="Tahoma" w:cs="Tahoma"/>
          <w:b/>
        </w:rPr>
        <w:t xml:space="preserve">Thuế suất: </w:t>
      </w:r>
      <w:r>
        <w:rPr>
          <w:rFonts w:ascii="Tahoma" w:hAnsi="Tahoma" w:cs="Tahoma"/>
        </w:rPr>
        <w:t>% Thuế suất thuế GTGT.</w:t>
      </w:r>
    </w:p>
    <w:p w:rsidR="00AD0F9C" w:rsidRPr="00AD0F9C" w:rsidRDefault="00AD0F9C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% In: </w:t>
      </w:r>
      <w:r w:rsidRPr="00AD0F9C">
        <w:rPr>
          <w:rFonts w:ascii="Tahoma" w:hAnsi="Tahoma" w:cs="Tahoma"/>
        </w:rPr>
        <w:t xml:space="preserve">Dùng </w:t>
      </w:r>
      <w:r>
        <w:rPr>
          <w:rFonts w:ascii="Tahoma" w:hAnsi="Tahoma" w:cs="Tahoma"/>
        </w:rPr>
        <w:t>khi in lên hóa đơn GTGT đầu ra.</w:t>
      </w:r>
    </w:p>
    <w:p w:rsidR="00AD0F9C" w:rsidRPr="00AD0F9C" w:rsidRDefault="00AD0F9C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Mẫu mã bảng kê: </w:t>
      </w:r>
      <w:r>
        <w:rPr>
          <w:rFonts w:ascii="Tahoma" w:hAnsi="Tahoma" w:cs="Tahoma"/>
        </w:rPr>
        <w:t xml:space="preserve">Hóa đơn sử dụng mã thuế này sẽ được kê trong bảng kê </w:t>
      </w:r>
      <w:r w:rsidR="004F2A78">
        <w:rPr>
          <w:rFonts w:ascii="Tahoma" w:hAnsi="Tahoma" w:cs="Tahoma"/>
        </w:rPr>
        <w:t>hóa đơn</w:t>
      </w:r>
      <w:r>
        <w:rPr>
          <w:rFonts w:ascii="Tahoma" w:hAnsi="Tahoma" w:cs="Tahoma"/>
        </w:rPr>
        <w:t xml:space="preserve"> nào.</w:t>
      </w:r>
    </w:p>
    <w:p w:rsidR="00AD0F9C" w:rsidRPr="004F2A78" w:rsidRDefault="004F2A78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Nhóm chỉ tiêu: </w:t>
      </w:r>
      <w:r w:rsidRPr="004F2A78">
        <w:rPr>
          <w:rFonts w:ascii="Tahoma" w:hAnsi="Tahoma" w:cs="Tahoma"/>
        </w:rPr>
        <w:t xml:space="preserve">Xếp hóa đơn này trong nhóm nào của bảng kê </w:t>
      </w:r>
      <w:r>
        <w:rPr>
          <w:rFonts w:ascii="Tahoma" w:hAnsi="Tahoma" w:cs="Tahoma"/>
        </w:rPr>
        <w:t>hóa đơn.</w:t>
      </w:r>
    </w:p>
    <w:p w:rsidR="004F2A78" w:rsidRPr="00AD4D1A" w:rsidRDefault="004F2A78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Tài khoản: </w:t>
      </w:r>
      <w:r w:rsidRPr="004F2A78">
        <w:rPr>
          <w:rFonts w:ascii="Tahoma" w:hAnsi="Tahoma" w:cs="Tahoma"/>
        </w:rPr>
        <w:t>Tài khoản mặc định để hạch toán thuế GTGT</w:t>
      </w:r>
      <w:r>
        <w:rPr>
          <w:rFonts w:ascii="Tahoma" w:hAnsi="Tahoma" w:cs="Tahoma"/>
        </w:rPr>
        <w:t>.</w:t>
      </w:r>
    </w:p>
    <w:p w:rsidR="00AD4D1A" w:rsidRPr="00AD4D1A" w:rsidRDefault="00AD4D1A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Giá nhập là giá sau thuế: </w:t>
      </w:r>
      <w:r w:rsidRPr="00AD4D1A">
        <w:rPr>
          <w:rFonts w:ascii="Tahoma" w:hAnsi="Tahoma" w:cs="Tahoma"/>
        </w:rPr>
        <w:t>Nếu tích là giá đã bao gồm thuế. Phần mềm sẽ tính ngược để ra giá chưa thuế.</w:t>
      </w:r>
    </w:p>
    <w:p w:rsidR="00AD4D1A" w:rsidRDefault="00AD4D1A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Không tin lên bảng kê: </w:t>
      </w:r>
      <w:r w:rsidRPr="00AD4D1A">
        <w:rPr>
          <w:rFonts w:ascii="Tahoma" w:hAnsi="Tahoma" w:cs="Tahoma"/>
        </w:rPr>
        <w:t xml:space="preserve">Tick nếu muốn hóa đơn sử dụng mã thuế này không phải kê lên bảng kê thuế, thường dùng cho hóa đơn thông thường. </w:t>
      </w:r>
    </w:p>
    <w:p w:rsidR="00AD4D1A" w:rsidRPr="00AD4D1A" w:rsidRDefault="00AD4D1A" w:rsidP="0005191C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Là thuế GTGT đầu ra:</w:t>
      </w:r>
      <w:r>
        <w:rPr>
          <w:rFonts w:ascii="Tahoma" w:hAnsi="Tahoma" w:cs="Tahoma"/>
        </w:rPr>
        <w:t xml:space="preserve"> Tick là Thuế đầu ra, không tick là Thuế đầu vào.</w:t>
      </w: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902DA8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57257"/>
    <w:multiLevelType w:val="hybridMultilevel"/>
    <w:tmpl w:val="6DDE5DEE"/>
    <w:lvl w:ilvl="0" w:tplc="E9CA744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5191C"/>
    <w:rsid w:val="000C2198"/>
    <w:rsid w:val="000E2B96"/>
    <w:rsid w:val="000E6A1F"/>
    <w:rsid w:val="000F57BA"/>
    <w:rsid w:val="00110FD7"/>
    <w:rsid w:val="00153A50"/>
    <w:rsid w:val="00154151"/>
    <w:rsid w:val="00181FB1"/>
    <w:rsid w:val="001E3309"/>
    <w:rsid w:val="001F2E72"/>
    <w:rsid w:val="00251702"/>
    <w:rsid w:val="002838F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14D6F"/>
    <w:rsid w:val="00436B4C"/>
    <w:rsid w:val="004B4182"/>
    <w:rsid w:val="004F2A78"/>
    <w:rsid w:val="00500DFD"/>
    <w:rsid w:val="00505DC6"/>
    <w:rsid w:val="0051368C"/>
    <w:rsid w:val="005969D4"/>
    <w:rsid w:val="005C3563"/>
    <w:rsid w:val="005D574D"/>
    <w:rsid w:val="00613F3E"/>
    <w:rsid w:val="00641133"/>
    <w:rsid w:val="006734FE"/>
    <w:rsid w:val="006B3743"/>
    <w:rsid w:val="006D01AA"/>
    <w:rsid w:val="00742E76"/>
    <w:rsid w:val="00745BC1"/>
    <w:rsid w:val="007537C8"/>
    <w:rsid w:val="007601DF"/>
    <w:rsid w:val="007B2516"/>
    <w:rsid w:val="007D3C63"/>
    <w:rsid w:val="007F4632"/>
    <w:rsid w:val="00801F08"/>
    <w:rsid w:val="00822D0A"/>
    <w:rsid w:val="00884CFE"/>
    <w:rsid w:val="008A4B18"/>
    <w:rsid w:val="008C5C70"/>
    <w:rsid w:val="00902DA8"/>
    <w:rsid w:val="0090694D"/>
    <w:rsid w:val="0090740C"/>
    <w:rsid w:val="00930B7E"/>
    <w:rsid w:val="0094355E"/>
    <w:rsid w:val="00965A6D"/>
    <w:rsid w:val="00994C20"/>
    <w:rsid w:val="009C3D04"/>
    <w:rsid w:val="009C721D"/>
    <w:rsid w:val="009D2C61"/>
    <w:rsid w:val="009D7F92"/>
    <w:rsid w:val="00A02D50"/>
    <w:rsid w:val="00A13758"/>
    <w:rsid w:val="00AD0F9C"/>
    <w:rsid w:val="00AD4D1A"/>
    <w:rsid w:val="00AE2DF9"/>
    <w:rsid w:val="00B35C0B"/>
    <w:rsid w:val="00B47569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871B1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dcterms:created xsi:type="dcterms:W3CDTF">2014-06-17T03:58:00Z</dcterms:created>
  <dcterms:modified xsi:type="dcterms:W3CDTF">2014-06-22T09:05:00Z</dcterms:modified>
</cp:coreProperties>
</file>